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转专业考核方案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2520"/>
        <w:gridCol w:w="180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网络空间安全学院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专业名称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接收年级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拟接收人数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val="en-US" w:eastAsia="zh-CN"/>
              </w:rPr>
              <w:t>二年级不多于2</w:t>
            </w:r>
            <w:r>
              <w:rPr>
                <w:rFonts w:hint="eastAsia" w:ascii="黑体" w:hAnsi="黑体" w:eastAsia="黑体"/>
                <w:sz w:val="22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绍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物联网工程</w:t>
            </w:r>
            <w:r>
              <w:rPr>
                <w:rFonts w:hint="eastAsia" w:ascii="宋体" w:hAnsi="宋体"/>
                <w:sz w:val="24"/>
                <w:szCs w:val="28"/>
              </w:rPr>
              <w:t>专业是省级一流专业，是郑州大学面向我国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网络空间</w:t>
            </w:r>
            <w:r>
              <w:rPr>
                <w:rFonts w:hint="eastAsia" w:ascii="宋体" w:hAnsi="宋体"/>
                <w:sz w:val="24"/>
                <w:szCs w:val="28"/>
              </w:rPr>
              <w:t>安全战略防护体系发展需求、响应国家“新工科”发展战略、推进“双一流大学”建设的“新工科”专业。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本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专业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培养具有健全人格、国际视野、宽厚知识、全面能力，能促进社会进步和文明发展，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掌握物联网工程的基本理论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专业知识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与应用设计方法，在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物联网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安全与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智能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感知领域特色突出，能够在物联网应用领域从事科学研究、工程设计、开发、集成和管理等工作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具有创新能力的高级工程技术人才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。</w:t>
            </w:r>
          </w:p>
          <w:p>
            <w:pPr>
              <w:ind w:firstLine="4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专业核心课程包括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8"/>
              </w:rPr>
              <w:t>程序设计、数据结构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8"/>
              </w:rPr>
              <w:t>操作系统原理、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计算机网络、计算机组成原理、</w:t>
            </w:r>
            <w:r>
              <w:rPr>
                <w:rFonts w:hint="default" w:ascii="宋体" w:hAnsi="宋体"/>
                <w:sz w:val="24"/>
                <w:szCs w:val="28"/>
                <w:lang w:eastAsia="zh-CN"/>
              </w:rPr>
              <w:t>数据库原理及应用、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软件工程、物联网工程导论、嵌入式系统原理与安全、传感器原理及应用、</w:t>
            </w:r>
            <w:r>
              <w:rPr>
                <w:rFonts w:hint="default" w:ascii="宋体" w:hAnsi="宋体"/>
                <w:sz w:val="24"/>
                <w:szCs w:val="28"/>
                <w:lang w:eastAsia="zh-CN"/>
              </w:rPr>
              <w:t>无线通信与安全、数据挖掘、人工智能与安全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云计算与大数据安全</w:t>
            </w:r>
            <w:r>
              <w:rPr>
                <w:rFonts w:hint="eastAsia" w:ascii="宋体" w:hAnsi="宋体"/>
                <w:sz w:val="24"/>
                <w:szCs w:val="28"/>
              </w:rPr>
              <w:t>等。</w:t>
            </w:r>
          </w:p>
          <w:p>
            <w:pPr>
              <w:ind w:firstLine="48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转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入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准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宋体" w:hAnsi="宋体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具体的转入标准如下：</w:t>
            </w:r>
          </w:p>
          <w:p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8"/>
              </w:rPr>
              <w:t>（1）符合学校和学院转专业申请的基本</w:t>
            </w:r>
            <w:r>
              <w:rPr>
                <w:rFonts w:hint="eastAsia" w:ascii="宋体" w:hAnsi="宋体"/>
                <w:color w:val="auto"/>
                <w:sz w:val="24"/>
                <w:szCs w:val="28"/>
                <w:lang w:val="en-US" w:eastAsia="zh-CN"/>
              </w:rPr>
              <w:t>要求</w:t>
            </w:r>
            <w:r>
              <w:rPr>
                <w:rFonts w:hint="eastAsia" w:ascii="宋体" w:hAnsi="宋体"/>
                <w:color w:val="auto"/>
                <w:sz w:val="24"/>
                <w:szCs w:val="28"/>
              </w:rPr>
              <w:t>和相关规定。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8"/>
              </w:rPr>
            </w:pPr>
            <w:r>
              <w:rPr>
                <w:rFonts w:ascii="宋体" w:hAnsi="宋体"/>
                <w:color w:val="auto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8"/>
              </w:rPr>
              <w:t>（2）学生原专业应为理工类相关专业，且具备较好的编程基础。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8"/>
              </w:rPr>
            </w:pPr>
            <w:r>
              <w:rPr>
                <w:rFonts w:ascii="宋体" w:hAnsi="宋体"/>
                <w:color w:val="auto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8"/>
              </w:rPr>
              <w:t>（3）学生</w:t>
            </w:r>
            <w:r>
              <w:rPr>
                <w:rFonts w:hint="eastAsia" w:ascii="宋体" w:hAnsi="宋体"/>
                <w:color w:val="auto"/>
                <w:sz w:val="24"/>
                <w:szCs w:val="28"/>
                <w:lang w:val="en-US" w:eastAsia="zh-CN"/>
              </w:rPr>
              <w:t>数学基础好，</w:t>
            </w:r>
            <w:r>
              <w:rPr>
                <w:rFonts w:hint="eastAsia" w:ascii="宋体" w:hAnsi="宋体"/>
                <w:color w:val="auto"/>
                <w:sz w:val="24"/>
                <w:szCs w:val="28"/>
              </w:rPr>
              <w:t>无不及格课程记录。</w:t>
            </w:r>
          </w:p>
          <w:p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ascii="宋体" w:hAnsi="宋体"/>
                <w:color w:val="auto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8"/>
              </w:rPr>
              <w:t>（4）学生降级重修，以确保专业人才培养质量。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笔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试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面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试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则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学院成立转专业考核录取专项工作组，组织</w:t>
            </w:r>
            <w:r>
              <w:rPr>
                <w:rFonts w:hint="eastAsia" w:ascii="宋体" w:hAnsi="宋体"/>
                <w:sz w:val="24"/>
                <w:szCs w:val="28"/>
              </w:rPr>
              <w:t>对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申请转入</w:t>
            </w:r>
            <w:r>
              <w:rPr>
                <w:rFonts w:hint="eastAsia" w:ascii="宋体" w:hAnsi="宋体"/>
                <w:sz w:val="24"/>
                <w:szCs w:val="28"/>
              </w:rPr>
              <w:t>学生进行笔试和面试，规则如下：</w:t>
            </w:r>
          </w:p>
          <w:p>
            <w:pPr>
              <w:numPr>
                <w:ilvl w:val="0"/>
                <w:numId w:val="0"/>
              </w:numPr>
              <w:ind w:firstLine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（1）笔试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/>
                <w:sz w:val="24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笔试内容：</w:t>
            </w:r>
            <w:r>
              <w:rPr>
                <w:rFonts w:hint="eastAsia" w:ascii="宋体" w:hAnsi="宋体"/>
                <w:sz w:val="24"/>
                <w:szCs w:val="28"/>
              </w:rPr>
              <w:t>主要考核计算机基础算法，可使用C、Java、Python等语言实现，通过笔试考核学生逻辑思维和编程技能。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笔试时间：120分钟。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笔试分数：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100分。</w:t>
            </w:r>
          </w:p>
          <w:p>
            <w:pPr>
              <w:numPr>
                <w:ilvl w:val="0"/>
                <w:numId w:val="0"/>
              </w:numPr>
              <w:ind w:firstLine="0"/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（2）面试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面试内容：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采取学生自述、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工作组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现场提问的方式进行。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学生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自述包含个人基本学习情况、专业特长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及兴趣爱好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等；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现场提问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重点考察学生思想品德、学习能力和专业素养。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面试时间：每位学生10分钟。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面试分数：</w:t>
            </w:r>
            <w:r>
              <w:rPr>
                <w:rFonts w:hint="eastAsia" w:ascii="宋体" w:hAnsi="宋体"/>
                <w:sz w:val="24"/>
                <w:szCs w:val="28"/>
              </w:rPr>
              <w:t>100分。</w:t>
            </w:r>
          </w:p>
          <w:p>
            <w:pPr>
              <w:numPr>
                <w:ilvl w:val="-1"/>
                <w:numId w:val="0"/>
              </w:numPr>
              <w:ind w:firstLine="0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（3）综合考核</w:t>
            </w:r>
          </w:p>
          <w:p>
            <w:pPr>
              <w:numPr>
                <w:ilvl w:val="-1"/>
                <w:numId w:val="0"/>
              </w:numPr>
              <w:ind w:firstLine="480" w:firstLineChars="0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综合考核=笔试分数*60%+面试分数*40%，最终按学生综合考核成绩择优录取。</w:t>
            </w:r>
          </w:p>
          <w:p>
            <w:pPr>
              <w:numPr>
                <w:ilvl w:val="-1"/>
                <w:numId w:val="0"/>
              </w:numPr>
              <w:ind w:firstLine="480" w:firstLineChars="0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他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求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-1"/>
                <w:numId w:val="0"/>
              </w:numPr>
              <w:ind w:firstLine="480" w:firstLineChars="0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学生参加</w:t>
            </w:r>
            <w:r>
              <w:rPr>
                <w:rFonts w:hint="default" w:ascii="宋体" w:hAnsi="宋体" w:eastAsia="宋体" w:cs="Times New Roman"/>
                <w:sz w:val="24"/>
                <w:szCs w:val="28"/>
              </w:rPr>
              <w:t>国际大学生程序设计竞赛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、中国大学生程序设计竞赛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中国高校计算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机大赛-团体程序设计天梯赛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“中国软件杯”大学生软件设计大赛等体现编程能力的竞赛，满足获得国家级一等奖（限前5名），国家级其他等级奖项（限前3名）者可免于笔试。</w:t>
            </w:r>
          </w:p>
          <w:p>
            <w:pPr>
              <w:ind w:firstLine="480" w:firstLineChars="200"/>
              <w:rPr>
                <w:rFonts w:hint="default" w:ascii="宋体" w:hAnsi="宋体"/>
                <w:sz w:val="24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2VmOWRkYmE2YjFhNmY0ZjU3YWI2YmNjYjI1NTcifQ=="/>
    <w:docVar w:name="KSO_WPS_MARK_KEY" w:val="2d48b9f1-769d-4894-b22b-2f3c37876a47"/>
  </w:docVars>
  <w:rsids>
    <w:rsidRoot w:val="00172A27"/>
    <w:rsid w:val="003C2675"/>
    <w:rsid w:val="00AB11F1"/>
    <w:rsid w:val="042A3ADC"/>
    <w:rsid w:val="13A7231C"/>
    <w:rsid w:val="14705CC9"/>
    <w:rsid w:val="1B2975CB"/>
    <w:rsid w:val="20365C7B"/>
    <w:rsid w:val="20AA65A3"/>
    <w:rsid w:val="223260F7"/>
    <w:rsid w:val="2B32693D"/>
    <w:rsid w:val="2CC27B7B"/>
    <w:rsid w:val="35333B42"/>
    <w:rsid w:val="399C6F0F"/>
    <w:rsid w:val="43417CE4"/>
    <w:rsid w:val="4A393CDD"/>
    <w:rsid w:val="545D7674"/>
    <w:rsid w:val="57F17AA6"/>
    <w:rsid w:val="58957B25"/>
    <w:rsid w:val="59034EBC"/>
    <w:rsid w:val="5F630FC9"/>
    <w:rsid w:val="722F753A"/>
    <w:rsid w:val="72D56785"/>
    <w:rsid w:val="7DE34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jwc</Company>
  <Pages>2</Pages>
  <Words>860</Words>
  <Characters>882</Characters>
  <Lines>1</Lines>
  <Paragraphs>1</Paragraphs>
  <TotalTime>0</TotalTime>
  <ScaleCrop>false</ScaleCrop>
  <LinksUpToDate>false</LinksUpToDate>
  <CharactersWithSpaces>906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2025-01-15T03:56:00Z</dcterms:created>
  <dc:creator>tqk</dc:creator>
  <cp:lastModifiedBy>JenLee</cp:lastModifiedBy>
  <dcterms:modified xsi:type="dcterms:W3CDTF">2025-02-13T08:09:17Z</dcterms:modified>
  <dc:title>转专业考核方案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29D949C0C01344869577578D924DA0E7</vt:lpwstr>
  </property>
  <property fmtid="{D5CDD505-2E9C-101B-9397-08002B2CF9AE}" pid="4" name="KSOTemplateDocerSaveRecord">
    <vt:lpwstr>eyJoZGlkIjoiNjdiYTZhODAwOGU1YjdjOGQyOTc4NDk2ZmRlNjlmMjUiLCJ1c2VySWQiOiI4MjI2MTM0NzMifQ==</vt:lpwstr>
  </property>
</Properties>
</file>